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1D6" w:rsidRPr="009B6970" w:rsidRDefault="001701D6" w:rsidP="009B697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B6970">
        <w:rPr>
          <w:rFonts w:ascii="Times New Roman" w:hAnsi="Times New Roman"/>
          <w:b/>
          <w:color w:val="000000"/>
          <w:sz w:val="28"/>
          <w:szCs w:val="28"/>
        </w:rPr>
        <w:t>СОВЕТ ДЕПУТАТОВ</w:t>
      </w:r>
    </w:p>
    <w:p w:rsidR="001701D6" w:rsidRPr="009B6970" w:rsidRDefault="001701D6" w:rsidP="009B697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B6970">
        <w:rPr>
          <w:rFonts w:ascii="Times New Roman" w:hAnsi="Times New Roman"/>
          <w:b/>
          <w:color w:val="000000"/>
          <w:sz w:val="28"/>
          <w:szCs w:val="28"/>
        </w:rPr>
        <w:t>МУНИЦИПАЛЬНОГО ОБРАЗОВАНИЯ</w:t>
      </w:r>
    </w:p>
    <w:p w:rsidR="001701D6" w:rsidRPr="009B6970" w:rsidRDefault="001701D6" w:rsidP="009B697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B6970">
        <w:rPr>
          <w:rFonts w:ascii="Times New Roman" w:hAnsi="Times New Roman"/>
          <w:b/>
          <w:color w:val="000000"/>
          <w:sz w:val="28"/>
          <w:szCs w:val="28"/>
        </w:rPr>
        <w:t>СОЛЬ-ИЛЕЦКИЙ ГОРОДСКОЙ ОКРУГ</w:t>
      </w:r>
    </w:p>
    <w:p w:rsidR="001701D6" w:rsidRDefault="001701D6" w:rsidP="009B697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B6970">
        <w:rPr>
          <w:rFonts w:ascii="Times New Roman" w:hAnsi="Times New Roman"/>
          <w:b/>
          <w:color w:val="000000"/>
          <w:sz w:val="28"/>
          <w:szCs w:val="28"/>
        </w:rPr>
        <w:t>ОРЕНБУРГСКОЙ ОБЛАСТИ</w:t>
      </w:r>
    </w:p>
    <w:p w:rsidR="00B439B2" w:rsidRPr="009B6970" w:rsidRDefault="00B439B2" w:rsidP="009B697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6260" w:rsidRPr="003B6260" w:rsidRDefault="003B6260" w:rsidP="003B62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3B62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41 заседание         </w:t>
      </w:r>
      <w:r w:rsidRPr="003B62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  <w:t xml:space="preserve">                                               </w:t>
      </w:r>
      <w:r w:rsidRPr="003B62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  <w:t xml:space="preserve">                             </w:t>
      </w:r>
      <w:r w:rsidRPr="003B6260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I</w:t>
      </w:r>
      <w:r w:rsidRPr="003B62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</w:t>
      </w:r>
    </w:p>
    <w:p w:rsidR="003B6260" w:rsidRPr="003B6260" w:rsidRDefault="003B6260" w:rsidP="003B62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B62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24.11.2017  </w:t>
      </w:r>
      <w:r w:rsidRPr="003B62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3B626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  <w:t xml:space="preserve">                                                                             г. Соль-Илецк</w:t>
      </w:r>
    </w:p>
    <w:p w:rsidR="003B6260" w:rsidRDefault="003B6260" w:rsidP="009B697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701D6" w:rsidRDefault="001701D6" w:rsidP="009B697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B6970">
        <w:rPr>
          <w:rFonts w:ascii="Times New Roman" w:hAnsi="Times New Roman"/>
          <w:b/>
          <w:color w:val="000000"/>
          <w:sz w:val="28"/>
          <w:szCs w:val="28"/>
        </w:rPr>
        <w:t>РЕШЕНИЕ №</w:t>
      </w:r>
      <w:r w:rsidR="003B6260">
        <w:rPr>
          <w:rFonts w:ascii="Times New Roman" w:hAnsi="Times New Roman"/>
          <w:b/>
          <w:color w:val="000000"/>
          <w:sz w:val="28"/>
          <w:szCs w:val="28"/>
        </w:rPr>
        <w:t xml:space="preserve"> 636</w:t>
      </w:r>
    </w:p>
    <w:p w:rsidR="00B439B2" w:rsidRPr="009B6970" w:rsidRDefault="00B439B2" w:rsidP="009B697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5"/>
        <w:tblW w:w="10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3934"/>
      </w:tblGrid>
      <w:tr w:rsidR="001701D6" w:rsidRPr="009B6970" w:rsidTr="003646E0">
        <w:tc>
          <w:tcPr>
            <w:tcW w:w="6345" w:type="dxa"/>
          </w:tcPr>
          <w:p w:rsidR="009B6970" w:rsidRDefault="001701D6" w:rsidP="009B6970">
            <w:pPr>
              <w:tabs>
                <w:tab w:val="left" w:pos="9356"/>
                <w:tab w:val="left" w:pos="9498"/>
              </w:tabs>
              <w:rPr>
                <w:rFonts w:ascii="Times New Roman" w:eastAsia="Times New Roman" w:hAnsi="Times New Roman"/>
                <w:b/>
                <w:color w:val="000000"/>
                <w:spacing w:val="-3"/>
                <w:sz w:val="28"/>
                <w:szCs w:val="28"/>
              </w:rPr>
            </w:pPr>
            <w:r w:rsidRPr="009B6970">
              <w:rPr>
                <w:rFonts w:ascii="Times New Roman" w:eastAsia="Times New Roman" w:hAnsi="Times New Roman"/>
                <w:b/>
                <w:color w:val="000000"/>
                <w:spacing w:val="-3"/>
                <w:sz w:val="28"/>
                <w:szCs w:val="28"/>
              </w:rPr>
              <w:t>О создании депутатской комиссии</w:t>
            </w:r>
          </w:p>
          <w:p w:rsidR="001701D6" w:rsidRPr="009B6970" w:rsidRDefault="009B6970" w:rsidP="00595332">
            <w:pPr>
              <w:tabs>
                <w:tab w:val="left" w:pos="9356"/>
                <w:tab w:val="left" w:pos="9498"/>
              </w:tabs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-3"/>
                <w:sz w:val="28"/>
                <w:szCs w:val="28"/>
              </w:rPr>
              <w:t xml:space="preserve"> по вопросам </w:t>
            </w:r>
            <w:r w:rsidR="001701D6" w:rsidRPr="009B6970">
              <w:rPr>
                <w:rFonts w:ascii="Times New Roman" w:eastAsia="Times New Roman" w:hAnsi="Times New Roman"/>
                <w:b/>
                <w:color w:val="000000"/>
                <w:spacing w:val="-3"/>
                <w:sz w:val="28"/>
                <w:szCs w:val="28"/>
              </w:rPr>
              <w:t>депутатской этики</w:t>
            </w:r>
          </w:p>
        </w:tc>
        <w:tc>
          <w:tcPr>
            <w:tcW w:w="3934" w:type="dxa"/>
          </w:tcPr>
          <w:p w:rsidR="001701D6" w:rsidRPr="009B6970" w:rsidRDefault="001701D6" w:rsidP="009B697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B439B2" w:rsidRDefault="00B439B2" w:rsidP="00595332">
      <w:pPr>
        <w:pStyle w:val="ConsPlusNormal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9E4A2B" w:rsidRPr="009B6970" w:rsidRDefault="00B439B2" w:rsidP="00B439B2">
      <w:pPr>
        <w:pStyle w:val="ConsPlusNormal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="00595332">
        <w:rPr>
          <w:rFonts w:ascii="Times New Roman" w:hAnsi="Times New Roman"/>
          <w:color w:val="000000"/>
          <w:sz w:val="28"/>
          <w:szCs w:val="28"/>
        </w:rPr>
        <w:t xml:space="preserve"> соответствии с</w:t>
      </w:r>
      <w:r>
        <w:rPr>
          <w:rFonts w:ascii="Times New Roman" w:hAnsi="Times New Roman"/>
          <w:color w:val="000000"/>
          <w:sz w:val="28"/>
          <w:szCs w:val="28"/>
        </w:rPr>
        <w:t xml:space="preserve"> частью 4.1.</w:t>
      </w:r>
      <w:r w:rsidR="005953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95332" w:rsidRPr="001B58B3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Положени</w:t>
      </w:r>
      <w:r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я</w:t>
      </w:r>
      <w:r w:rsidR="00595332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«О</w:t>
      </w:r>
      <w:r w:rsidR="00595332" w:rsidRPr="001B58B3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депутатской этике депутатов Совета депутатов муниципального образования </w:t>
      </w:r>
      <w:proofErr w:type="spellStart"/>
      <w:r w:rsidR="00595332" w:rsidRPr="001B58B3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Соль-Илецкий</w:t>
      </w:r>
      <w:proofErr w:type="spellEnd"/>
      <w:r w:rsidR="00595332" w:rsidRPr="001B58B3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городской округ</w:t>
      </w:r>
      <w:r w:rsidR="00595332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»,</w:t>
      </w:r>
      <w:r w:rsidR="00595332" w:rsidRPr="001B58B3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утвержденно</w:t>
      </w:r>
      <w:r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>го</w:t>
      </w:r>
      <w:r w:rsidR="00595332" w:rsidRPr="001B58B3">
        <w:rPr>
          <w:rFonts w:ascii="Times New Roman" w:hAnsi="Times New Roman" w:cs="Times New Roman"/>
          <w:bCs/>
          <w:color w:val="000000"/>
          <w:spacing w:val="-7"/>
          <w:sz w:val="28"/>
          <w:szCs w:val="28"/>
        </w:rPr>
        <w:t xml:space="preserve"> </w:t>
      </w:r>
      <w:r w:rsidR="00595332" w:rsidRPr="001B58B3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Совета </w:t>
      </w:r>
      <w:r w:rsidR="00595332">
        <w:rPr>
          <w:rFonts w:ascii="Times New Roman" w:hAnsi="Times New Roman" w:cs="Times New Roman"/>
          <w:color w:val="000000"/>
          <w:sz w:val="28"/>
          <w:szCs w:val="28"/>
        </w:rPr>
        <w:t xml:space="preserve">от 23.11.2016  № 480, </w:t>
      </w:r>
      <w:r w:rsidR="001701D6" w:rsidRPr="009B6970">
        <w:rPr>
          <w:rFonts w:ascii="Times New Roman" w:hAnsi="Times New Roman"/>
          <w:color w:val="000000"/>
          <w:sz w:val="28"/>
          <w:szCs w:val="28"/>
        </w:rPr>
        <w:t>Совет депутатов решил:</w:t>
      </w:r>
    </w:p>
    <w:p w:rsidR="004E6FE3" w:rsidRDefault="004E6FE3" w:rsidP="00B439B2">
      <w:pPr>
        <w:pStyle w:val="1"/>
        <w:spacing w:before="0" w:line="240" w:lineRule="auto"/>
        <w:ind w:firstLine="708"/>
        <w:jc w:val="both"/>
        <w:textAlignment w:val="baseline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>1.</w:t>
      </w:r>
      <w:r w:rsidR="00B439B2">
        <w:rPr>
          <w:rFonts w:ascii="Times New Roman" w:hAnsi="Times New Roman"/>
          <w:b w:val="0"/>
          <w:color w:val="000000"/>
        </w:rPr>
        <w:t xml:space="preserve"> </w:t>
      </w:r>
      <w:r w:rsidR="00EF7728" w:rsidRPr="009E4A2B">
        <w:rPr>
          <w:rFonts w:ascii="Times New Roman" w:hAnsi="Times New Roman"/>
          <w:b w:val="0"/>
          <w:color w:val="000000"/>
        </w:rPr>
        <w:t xml:space="preserve">Создать </w:t>
      </w:r>
      <w:r w:rsidR="00EF7728" w:rsidRPr="009E4A2B">
        <w:rPr>
          <w:rFonts w:ascii="Times New Roman" w:eastAsia="Times New Roman" w:hAnsi="Times New Roman"/>
          <w:b w:val="0"/>
          <w:color w:val="000000"/>
          <w:spacing w:val="-3"/>
        </w:rPr>
        <w:t>депутатскую комиссию по вопросам депутатской этики</w:t>
      </w:r>
      <w:r w:rsidR="00B439B2">
        <w:rPr>
          <w:rFonts w:ascii="Times New Roman" w:eastAsia="Times New Roman" w:hAnsi="Times New Roman"/>
          <w:b w:val="0"/>
          <w:color w:val="000000"/>
          <w:spacing w:val="-3"/>
        </w:rPr>
        <w:t xml:space="preserve"> </w:t>
      </w:r>
      <w:r w:rsidR="00EF7728" w:rsidRPr="009E4A2B">
        <w:rPr>
          <w:rFonts w:ascii="Times New Roman" w:hAnsi="Times New Roman"/>
          <w:b w:val="0"/>
          <w:color w:val="000000"/>
        </w:rPr>
        <w:t xml:space="preserve">в Совете депутатов </w:t>
      </w:r>
      <w:proofErr w:type="spellStart"/>
      <w:r w:rsidR="00EF7728" w:rsidRPr="009E4A2B">
        <w:rPr>
          <w:rFonts w:ascii="Times New Roman" w:hAnsi="Times New Roman"/>
          <w:b w:val="0"/>
          <w:color w:val="000000"/>
        </w:rPr>
        <w:t>Соль-Илецк</w:t>
      </w:r>
      <w:r w:rsidR="00B439B2">
        <w:rPr>
          <w:rFonts w:ascii="Times New Roman" w:hAnsi="Times New Roman"/>
          <w:b w:val="0"/>
          <w:color w:val="000000"/>
        </w:rPr>
        <w:t>ого</w:t>
      </w:r>
      <w:proofErr w:type="spellEnd"/>
      <w:r w:rsidR="00EF7728" w:rsidRPr="009E4A2B">
        <w:rPr>
          <w:rFonts w:ascii="Times New Roman" w:hAnsi="Times New Roman"/>
          <w:b w:val="0"/>
          <w:color w:val="000000"/>
        </w:rPr>
        <w:t xml:space="preserve"> городско</w:t>
      </w:r>
      <w:r w:rsidR="00B439B2">
        <w:rPr>
          <w:rFonts w:ascii="Times New Roman" w:hAnsi="Times New Roman"/>
          <w:b w:val="0"/>
          <w:color w:val="000000"/>
        </w:rPr>
        <w:t>го</w:t>
      </w:r>
      <w:r w:rsidR="00EF7728" w:rsidRPr="009E4A2B">
        <w:rPr>
          <w:rFonts w:ascii="Times New Roman" w:hAnsi="Times New Roman"/>
          <w:b w:val="0"/>
          <w:color w:val="000000"/>
        </w:rPr>
        <w:t xml:space="preserve"> округ</w:t>
      </w:r>
      <w:r w:rsidR="00B439B2">
        <w:rPr>
          <w:rFonts w:ascii="Times New Roman" w:hAnsi="Times New Roman"/>
          <w:b w:val="0"/>
          <w:color w:val="000000"/>
        </w:rPr>
        <w:t>а</w:t>
      </w:r>
      <w:r w:rsidR="00EF7728" w:rsidRPr="009E4A2B">
        <w:rPr>
          <w:rFonts w:ascii="Times New Roman" w:hAnsi="Times New Roman"/>
          <w:b w:val="0"/>
          <w:color w:val="000000"/>
        </w:rPr>
        <w:t xml:space="preserve"> в составе </w:t>
      </w:r>
      <w:r w:rsidR="004A5BCC">
        <w:rPr>
          <w:rFonts w:ascii="Times New Roman" w:hAnsi="Times New Roman"/>
          <w:b w:val="0"/>
          <w:color w:val="000000"/>
        </w:rPr>
        <w:t>8</w:t>
      </w:r>
      <w:r w:rsidR="00EF7728" w:rsidRPr="009E4A2B">
        <w:rPr>
          <w:rFonts w:ascii="Times New Roman" w:hAnsi="Times New Roman"/>
          <w:b w:val="0"/>
          <w:color w:val="000000"/>
        </w:rPr>
        <w:t xml:space="preserve"> человек:</w:t>
      </w:r>
    </w:p>
    <w:p w:rsidR="00EF7728" w:rsidRPr="009E4A2B" w:rsidRDefault="00EF7728" w:rsidP="00B439B2">
      <w:pPr>
        <w:pStyle w:val="1"/>
        <w:numPr>
          <w:ilvl w:val="0"/>
          <w:numId w:val="2"/>
        </w:numPr>
        <w:spacing w:before="0" w:line="240" w:lineRule="auto"/>
        <w:jc w:val="both"/>
        <w:textAlignment w:val="baseline"/>
        <w:rPr>
          <w:rFonts w:ascii="Times New Roman" w:hAnsi="Times New Roman"/>
          <w:b w:val="0"/>
          <w:color w:val="000000"/>
        </w:rPr>
      </w:pPr>
      <w:r w:rsidRPr="009E4A2B">
        <w:rPr>
          <w:rFonts w:ascii="Times New Roman" w:hAnsi="Times New Roman"/>
          <w:b w:val="0"/>
          <w:color w:val="000000"/>
        </w:rPr>
        <w:t>Васькин В.Н.</w:t>
      </w:r>
      <w:r w:rsidR="004E6FE3">
        <w:rPr>
          <w:rFonts w:ascii="Times New Roman" w:hAnsi="Times New Roman"/>
          <w:b w:val="0"/>
          <w:color w:val="000000"/>
        </w:rPr>
        <w:t xml:space="preserve"> – председатель комиссии</w:t>
      </w:r>
      <w:r w:rsidR="008D6ED9">
        <w:rPr>
          <w:rFonts w:ascii="Times New Roman" w:hAnsi="Times New Roman"/>
          <w:b w:val="0"/>
          <w:color w:val="000000"/>
        </w:rPr>
        <w:t>;</w:t>
      </w:r>
    </w:p>
    <w:p w:rsidR="004A5BCC" w:rsidRDefault="004A5BCC" w:rsidP="00B439B2">
      <w:pPr>
        <w:pStyle w:val="1"/>
        <w:numPr>
          <w:ilvl w:val="0"/>
          <w:numId w:val="2"/>
        </w:numPr>
        <w:spacing w:before="0" w:line="240" w:lineRule="auto"/>
        <w:jc w:val="both"/>
        <w:textAlignment w:val="baseline"/>
        <w:rPr>
          <w:rFonts w:ascii="Times New Roman" w:hAnsi="Times New Roman"/>
          <w:b w:val="0"/>
          <w:color w:val="000000"/>
        </w:rPr>
      </w:pPr>
      <w:proofErr w:type="spellStart"/>
      <w:r>
        <w:rPr>
          <w:rFonts w:ascii="Times New Roman" w:hAnsi="Times New Roman"/>
          <w:b w:val="0"/>
          <w:color w:val="000000"/>
        </w:rPr>
        <w:t>Щавелева</w:t>
      </w:r>
      <w:proofErr w:type="spellEnd"/>
      <w:r>
        <w:rPr>
          <w:rFonts w:ascii="Times New Roman" w:hAnsi="Times New Roman"/>
          <w:b w:val="0"/>
          <w:color w:val="000000"/>
        </w:rPr>
        <w:t xml:space="preserve"> Т.Н. -  заместитель председателя комиссии;</w:t>
      </w:r>
    </w:p>
    <w:p w:rsidR="004E6FE3" w:rsidRDefault="004E6FE3" w:rsidP="00B439B2">
      <w:pPr>
        <w:pStyle w:val="1"/>
        <w:spacing w:before="0" w:line="240" w:lineRule="auto"/>
        <w:ind w:left="360"/>
        <w:jc w:val="both"/>
        <w:textAlignment w:val="baseline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>Члены комиссии:</w:t>
      </w:r>
    </w:p>
    <w:p w:rsidR="004A5BCC" w:rsidRPr="009E4A2B" w:rsidRDefault="004A5BCC" w:rsidP="00B439B2">
      <w:pPr>
        <w:pStyle w:val="1"/>
        <w:numPr>
          <w:ilvl w:val="0"/>
          <w:numId w:val="2"/>
        </w:numPr>
        <w:spacing w:before="0" w:line="240" w:lineRule="auto"/>
        <w:jc w:val="both"/>
        <w:textAlignment w:val="baseline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>Беляков И.И.</w:t>
      </w:r>
      <w:r w:rsidR="00B439B2">
        <w:rPr>
          <w:rFonts w:ascii="Times New Roman" w:hAnsi="Times New Roman"/>
          <w:b w:val="0"/>
          <w:color w:val="000000"/>
        </w:rPr>
        <w:t>;</w:t>
      </w:r>
    </w:p>
    <w:p w:rsidR="004A5BCC" w:rsidRPr="009E4A2B" w:rsidRDefault="004A5BCC" w:rsidP="00B439B2">
      <w:pPr>
        <w:pStyle w:val="1"/>
        <w:numPr>
          <w:ilvl w:val="0"/>
          <w:numId w:val="2"/>
        </w:numPr>
        <w:spacing w:before="0" w:line="240" w:lineRule="auto"/>
        <w:jc w:val="both"/>
        <w:textAlignment w:val="baseline"/>
        <w:rPr>
          <w:rFonts w:ascii="Times New Roman" w:hAnsi="Times New Roman"/>
          <w:b w:val="0"/>
          <w:color w:val="000000"/>
        </w:rPr>
      </w:pPr>
      <w:proofErr w:type="spellStart"/>
      <w:r>
        <w:rPr>
          <w:rFonts w:ascii="Times New Roman" w:hAnsi="Times New Roman"/>
          <w:b w:val="0"/>
          <w:color w:val="000000"/>
        </w:rPr>
        <w:t>Вдовкин</w:t>
      </w:r>
      <w:proofErr w:type="spellEnd"/>
      <w:r>
        <w:rPr>
          <w:rFonts w:ascii="Times New Roman" w:hAnsi="Times New Roman"/>
          <w:b w:val="0"/>
          <w:color w:val="000000"/>
        </w:rPr>
        <w:t xml:space="preserve"> Ю.Г.</w:t>
      </w:r>
      <w:r w:rsidR="00B439B2">
        <w:rPr>
          <w:rFonts w:ascii="Times New Roman" w:hAnsi="Times New Roman"/>
          <w:b w:val="0"/>
          <w:color w:val="000000"/>
        </w:rPr>
        <w:t>;</w:t>
      </w:r>
    </w:p>
    <w:p w:rsidR="00EF7728" w:rsidRPr="009E4A2B" w:rsidRDefault="00CE1E2B" w:rsidP="00B439B2">
      <w:pPr>
        <w:pStyle w:val="1"/>
        <w:numPr>
          <w:ilvl w:val="0"/>
          <w:numId w:val="2"/>
        </w:numPr>
        <w:spacing w:before="0" w:line="240" w:lineRule="auto"/>
        <w:jc w:val="both"/>
        <w:textAlignment w:val="baseline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>Володин О.М.</w:t>
      </w:r>
      <w:r w:rsidR="00B439B2">
        <w:rPr>
          <w:rFonts w:ascii="Times New Roman" w:hAnsi="Times New Roman"/>
          <w:b w:val="0"/>
          <w:color w:val="000000"/>
        </w:rPr>
        <w:t>;</w:t>
      </w:r>
    </w:p>
    <w:p w:rsidR="00EF7728" w:rsidRPr="009E4A2B" w:rsidRDefault="00CE1E2B" w:rsidP="00B439B2">
      <w:pPr>
        <w:pStyle w:val="1"/>
        <w:numPr>
          <w:ilvl w:val="0"/>
          <w:numId w:val="2"/>
        </w:numPr>
        <w:spacing w:before="0" w:line="240" w:lineRule="auto"/>
        <w:jc w:val="both"/>
        <w:textAlignment w:val="baseline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>Мироненко Ю.Н.</w:t>
      </w:r>
      <w:r w:rsidR="00B439B2">
        <w:rPr>
          <w:rFonts w:ascii="Times New Roman" w:hAnsi="Times New Roman"/>
          <w:b w:val="0"/>
          <w:color w:val="000000"/>
        </w:rPr>
        <w:t>;</w:t>
      </w:r>
    </w:p>
    <w:p w:rsidR="00CE1E2B" w:rsidRDefault="00CE1E2B" w:rsidP="00B439B2">
      <w:pPr>
        <w:pStyle w:val="1"/>
        <w:numPr>
          <w:ilvl w:val="0"/>
          <w:numId w:val="2"/>
        </w:numPr>
        <w:spacing w:before="0" w:line="240" w:lineRule="auto"/>
        <w:jc w:val="both"/>
        <w:textAlignment w:val="baseline"/>
        <w:rPr>
          <w:rFonts w:ascii="Times New Roman" w:hAnsi="Times New Roman"/>
          <w:b w:val="0"/>
          <w:color w:val="000000"/>
        </w:rPr>
      </w:pPr>
      <w:proofErr w:type="spellStart"/>
      <w:r>
        <w:rPr>
          <w:rFonts w:ascii="Times New Roman" w:hAnsi="Times New Roman"/>
          <w:b w:val="0"/>
          <w:color w:val="000000"/>
        </w:rPr>
        <w:t>Сариев</w:t>
      </w:r>
      <w:proofErr w:type="spellEnd"/>
      <w:r>
        <w:rPr>
          <w:rFonts w:ascii="Times New Roman" w:hAnsi="Times New Roman"/>
          <w:b w:val="0"/>
          <w:color w:val="000000"/>
        </w:rPr>
        <w:t xml:space="preserve"> К.К.</w:t>
      </w:r>
      <w:r w:rsidR="00B439B2">
        <w:rPr>
          <w:rFonts w:ascii="Times New Roman" w:hAnsi="Times New Roman"/>
          <w:b w:val="0"/>
          <w:color w:val="000000"/>
        </w:rPr>
        <w:t>;</w:t>
      </w:r>
    </w:p>
    <w:p w:rsidR="001701D6" w:rsidRDefault="00CE1E2B" w:rsidP="00B439B2">
      <w:pPr>
        <w:pStyle w:val="1"/>
        <w:numPr>
          <w:ilvl w:val="0"/>
          <w:numId w:val="2"/>
        </w:numPr>
        <w:spacing w:before="0" w:line="240" w:lineRule="auto"/>
        <w:jc w:val="both"/>
        <w:textAlignment w:val="baseline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>Орлов В.В.</w:t>
      </w:r>
    </w:p>
    <w:p w:rsidR="001701D6" w:rsidRPr="009B6970" w:rsidRDefault="001701D6" w:rsidP="00B439B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B6970">
        <w:rPr>
          <w:rFonts w:ascii="Times New Roman" w:hAnsi="Times New Roman"/>
          <w:color w:val="000000"/>
          <w:sz w:val="28"/>
          <w:szCs w:val="28"/>
        </w:rPr>
        <w:t xml:space="preserve">2. </w:t>
      </w:r>
      <w:proofErr w:type="gramStart"/>
      <w:r w:rsidRPr="009B6970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9B6970"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решения возложить  на постоянную мандатную комиссию Совета депутатов.</w:t>
      </w:r>
    </w:p>
    <w:p w:rsidR="001701D6" w:rsidRPr="009B6970" w:rsidRDefault="001701D6" w:rsidP="00B439B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B6970">
        <w:rPr>
          <w:rFonts w:ascii="Times New Roman" w:hAnsi="Times New Roman"/>
          <w:color w:val="000000"/>
          <w:sz w:val="28"/>
          <w:szCs w:val="28"/>
        </w:rPr>
        <w:t>3.</w:t>
      </w:r>
      <w:r w:rsidRPr="009B6970">
        <w:rPr>
          <w:rFonts w:ascii="Times New Roman" w:hAnsi="Times New Roman"/>
          <w:sz w:val="28"/>
          <w:szCs w:val="28"/>
        </w:rPr>
        <w:t xml:space="preserve"> Установить, что настоящее решение вступает в силу после принятия.</w:t>
      </w:r>
    </w:p>
    <w:p w:rsidR="001701D6" w:rsidRPr="009B6970" w:rsidRDefault="001701D6" w:rsidP="00B439B2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439B2" w:rsidRDefault="00B439B2" w:rsidP="008D6E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39B2" w:rsidRDefault="00B439B2" w:rsidP="008D6E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01D6" w:rsidRPr="009B6970" w:rsidRDefault="001701D6" w:rsidP="008D6ED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B697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1701D6" w:rsidRPr="009B6970" w:rsidRDefault="001701D6" w:rsidP="008D6ED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B6970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701D6" w:rsidRPr="009B6970" w:rsidRDefault="001701D6" w:rsidP="008D6ED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9B6970">
        <w:rPr>
          <w:rFonts w:ascii="Times New Roman" w:hAnsi="Times New Roman"/>
          <w:sz w:val="28"/>
          <w:szCs w:val="28"/>
        </w:rPr>
        <w:t>Соль-Илецкий</w:t>
      </w:r>
      <w:proofErr w:type="spellEnd"/>
      <w:r w:rsidRPr="009B6970">
        <w:rPr>
          <w:rFonts w:ascii="Times New Roman" w:hAnsi="Times New Roman"/>
          <w:sz w:val="28"/>
          <w:szCs w:val="28"/>
        </w:rPr>
        <w:t xml:space="preserve"> городской округ                              </w:t>
      </w:r>
      <w:r w:rsidR="008D6ED9">
        <w:rPr>
          <w:rFonts w:ascii="Times New Roman" w:hAnsi="Times New Roman"/>
          <w:sz w:val="28"/>
          <w:szCs w:val="28"/>
        </w:rPr>
        <w:t xml:space="preserve">    </w:t>
      </w:r>
      <w:r w:rsidRPr="009B6970">
        <w:rPr>
          <w:rFonts w:ascii="Times New Roman" w:hAnsi="Times New Roman"/>
          <w:sz w:val="28"/>
          <w:szCs w:val="28"/>
        </w:rPr>
        <w:t xml:space="preserve">   </w:t>
      </w:r>
      <w:r w:rsidR="00B439B2">
        <w:rPr>
          <w:rFonts w:ascii="Times New Roman" w:hAnsi="Times New Roman"/>
          <w:sz w:val="28"/>
          <w:szCs w:val="28"/>
        </w:rPr>
        <w:t xml:space="preserve">             </w:t>
      </w:r>
      <w:r w:rsidRPr="009B6970">
        <w:rPr>
          <w:rFonts w:ascii="Times New Roman" w:hAnsi="Times New Roman"/>
          <w:sz w:val="28"/>
          <w:szCs w:val="28"/>
        </w:rPr>
        <w:t xml:space="preserve"> В.Н. Васькин</w:t>
      </w:r>
    </w:p>
    <w:p w:rsidR="001701D6" w:rsidRPr="009B6970" w:rsidRDefault="001701D6" w:rsidP="009B69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439B2" w:rsidRDefault="00B439B2" w:rsidP="008D6ED9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B439B2" w:rsidRDefault="00B439B2" w:rsidP="008D6ED9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B439B2" w:rsidRDefault="00B439B2" w:rsidP="008D6ED9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B439B2" w:rsidRDefault="00B439B2" w:rsidP="008D6ED9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3B6260" w:rsidRDefault="003B6260" w:rsidP="008D6ED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B6260" w:rsidRDefault="003B6260" w:rsidP="008D6ED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B439B2" w:rsidRPr="00B439B2" w:rsidRDefault="001701D6" w:rsidP="008D6ED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439B2">
        <w:rPr>
          <w:rFonts w:ascii="Times New Roman" w:hAnsi="Times New Roman"/>
          <w:color w:val="000000"/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 w:rsidRPr="00B439B2">
        <w:rPr>
          <w:rFonts w:ascii="Times New Roman" w:hAnsi="Times New Roman"/>
          <w:color w:val="000000"/>
          <w:sz w:val="24"/>
          <w:szCs w:val="24"/>
        </w:rPr>
        <w:t>Соль-Илецкий</w:t>
      </w:r>
      <w:proofErr w:type="spellEnd"/>
      <w:r w:rsidRPr="00B439B2">
        <w:rPr>
          <w:rFonts w:ascii="Times New Roman" w:hAnsi="Times New Roman"/>
          <w:color w:val="000000"/>
          <w:sz w:val="24"/>
          <w:szCs w:val="24"/>
        </w:rPr>
        <w:t xml:space="preserve"> городской округ – 20 экз., прокуратура </w:t>
      </w:r>
      <w:proofErr w:type="spellStart"/>
      <w:r w:rsidRPr="00B439B2">
        <w:rPr>
          <w:rFonts w:ascii="Times New Roman" w:hAnsi="Times New Roman"/>
          <w:color w:val="000000"/>
          <w:sz w:val="24"/>
          <w:szCs w:val="24"/>
        </w:rPr>
        <w:t>Соль-Илецкого</w:t>
      </w:r>
      <w:proofErr w:type="spellEnd"/>
      <w:r w:rsidRPr="00B439B2">
        <w:rPr>
          <w:rFonts w:ascii="Times New Roman" w:hAnsi="Times New Roman"/>
          <w:color w:val="000000"/>
          <w:sz w:val="24"/>
          <w:szCs w:val="24"/>
        </w:rPr>
        <w:t xml:space="preserve"> района – 1 экз., администрация </w:t>
      </w:r>
      <w:proofErr w:type="spellStart"/>
      <w:r w:rsidRPr="00B439B2">
        <w:rPr>
          <w:rFonts w:ascii="Times New Roman" w:hAnsi="Times New Roman"/>
          <w:color w:val="000000"/>
          <w:sz w:val="24"/>
          <w:szCs w:val="24"/>
        </w:rPr>
        <w:t>Соль-Илецкого</w:t>
      </w:r>
      <w:proofErr w:type="spellEnd"/>
      <w:r w:rsidRPr="00B439B2">
        <w:rPr>
          <w:rFonts w:ascii="Times New Roman" w:hAnsi="Times New Roman"/>
          <w:color w:val="000000"/>
          <w:sz w:val="24"/>
          <w:szCs w:val="24"/>
        </w:rPr>
        <w:t xml:space="preserve"> городского округа – 1 </w:t>
      </w:r>
      <w:proofErr w:type="spellStart"/>
      <w:proofErr w:type="gramStart"/>
      <w:r w:rsidRPr="00B439B2">
        <w:rPr>
          <w:rFonts w:ascii="Times New Roman" w:hAnsi="Times New Roman"/>
          <w:color w:val="000000"/>
          <w:sz w:val="24"/>
          <w:szCs w:val="24"/>
        </w:rPr>
        <w:t>экз</w:t>
      </w:r>
      <w:proofErr w:type="spellEnd"/>
      <w:proofErr w:type="gramEnd"/>
      <w:r w:rsidRPr="00B439B2">
        <w:rPr>
          <w:rFonts w:ascii="Times New Roman" w:hAnsi="Times New Roman"/>
          <w:color w:val="000000"/>
          <w:sz w:val="24"/>
          <w:szCs w:val="24"/>
        </w:rPr>
        <w:t>, в дело – 1 экз.</w:t>
      </w:r>
    </w:p>
    <w:sectPr w:rsidR="00B439B2" w:rsidRPr="00B439B2" w:rsidSect="00B439B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D3655"/>
    <w:multiLevelType w:val="hybridMultilevel"/>
    <w:tmpl w:val="673CE122"/>
    <w:lvl w:ilvl="0" w:tplc="5BECFE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564564D"/>
    <w:multiLevelType w:val="hybridMultilevel"/>
    <w:tmpl w:val="03AAED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83EC3"/>
    <w:rsid w:val="000060FF"/>
    <w:rsid w:val="001701D6"/>
    <w:rsid w:val="003B6260"/>
    <w:rsid w:val="004A5BCC"/>
    <w:rsid w:val="004E6FE3"/>
    <w:rsid w:val="00595332"/>
    <w:rsid w:val="006D1B30"/>
    <w:rsid w:val="006F50E4"/>
    <w:rsid w:val="00783EC3"/>
    <w:rsid w:val="007F701A"/>
    <w:rsid w:val="00857953"/>
    <w:rsid w:val="0088072E"/>
    <w:rsid w:val="008D6ED9"/>
    <w:rsid w:val="00924A35"/>
    <w:rsid w:val="009760F5"/>
    <w:rsid w:val="009B6970"/>
    <w:rsid w:val="009E4A2B"/>
    <w:rsid w:val="00A862EB"/>
    <w:rsid w:val="00B16E66"/>
    <w:rsid w:val="00B439B2"/>
    <w:rsid w:val="00C024BB"/>
    <w:rsid w:val="00CE1E2B"/>
    <w:rsid w:val="00D80E53"/>
    <w:rsid w:val="00EE36CC"/>
    <w:rsid w:val="00EF7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E5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701D6"/>
    <w:pPr>
      <w:keepNext/>
      <w:keepLines/>
      <w:spacing w:before="480" w:after="0"/>
      <w:outlineLvl w:val="0"/>
    </w:pPr>
    <w:rPr>
      <w:rFonts w:ascii="Cambria" w:eastAsiaTheme="minorEastAs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0E5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D80E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D80E5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701D6"/>
    <w:rPr>
      <w:rFonts w:ascii="Cambria" w:eastAsiaTheme="minorEastAsia" w:hAnsi="Cambria" w:cs="Times New Roman"/>
      <w:b/>
      <w:bCs/>
      <w:color w:val="365F91"/>
      <w:sz w:val="28"/>
      <w:szCs w:val="28"/>
    </w:rPr>
  </w:style>
  <w:style w:type="paragraph" w:styleId="a4">
    <w:name w:val="List Paragraph"/>
    <w:basedOn w:val="a"/>
    <w:uiPriority w:val="34"/>
    <w:qFormat/>
    <w:rsid w:val="001701D6"/>
    <w:pPr>
      <w:ind w:left="720"/>
      <w:contextualSpacing/>
    </w:pPr>
    <w:rPr>
      <w:rFonts w:eastAsiaTheme="minorEastAsia"/>
    </w:rPr>
  </w:style>
  <w:style w:type="table" w:styleId="a5">
    <w:name w:val="Table Grid"/>
    <w:basedOn w:val="a1"/>
    <w:uiPriority w:val="59"/>
    <w:rsid w:val="001701D6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E5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701D6"/>
    <w:pPr>
      <w:keepNext/>
      <w:keepLines/>
      <w:spacing w:before="480" w:after="0"/>
      <w:outlineLvl w:val="0"/>
    </w:pPr>
    <w:rPr>
      <w:rFonts w:ascii="Cambria" w:eastAsiaTheme="minorEastAs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0E5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D80E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D80E5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701D6"/>
    <w:rPr>
      <w:rFonts w:ascii="Cambria" w:eastAsiaTheme="minorEastAsia" w:hAnsi="Cambria" w:cs="Times New Roman"/>
      <w:b/>
      <w:bCs/>
      <w:color w:val="365F91"/>
      <w:sz w:val="28"/>
      <w:szCs w:val="28"/>
    </w:rPr>
  </w:style>
  <w:style w:type="paragraph" w:styleId="a4">
    <w:name w:val="List Paragraph"/>
    <w:basedOn w:val="a"/>
    <w:uiPriority w:val="34"/>
    <w:qFormat/>
    <w:rsid w:val="001701D6"/>
    <w:pPr>
      <w:ind w:left="720"/>
      <w:contextualSpacing/>
    </w:pPr>
    <w:rPr>
      <w:rFonts w:eastAsiaTheme="minorEastAsia"/>
    </w:rPr>
  </w:style>
  <w:style w:type="table" w:styleId="a5">
    <w:name w:val="Table Grid"/>
    <w:basedOn w:val="a1"/>
    <w:uiPriority w:val="59"/>
    <w:rsid w:val="001701D6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1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8AFA4-D01C-4955-BDA4-D00CACF36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21</cp:revision>
  <cp:lastPrinted>2017-11-27T05:36:00Z</cp:lastPrinted>
  <dcterms:created xsi:type="dcterms:W3CDTF">2017-11-17T11:16:00Z</dcterms:created>
  <dcterms:modified xsi:type="dcterms:W3CDTF">2017-11-27T05:36:00Z</dcterms:modified>
</cp:coreProperties>
</file>